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708A5" w:rsidRPr="00E345CE" w14:paraId="64F2D537" w14:textId="77777777" w:rsidTr="003B79DE">
        <w:tc>
          <w:tcPr>
            <w:tcW w:w="9345" w:type="dxa"/>
          </w:tcPr>
          <w:p w14:paraId="705A1BA0" w14:textId="77777777" w:rsidR="00B708A5" w:rsidRDefault="00B708A5" w:rsidP="003B79DE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«АРЭК»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</w:t>
            </w:r>
          </w:p>
          <w:p w14:paraId="4BE2B519" w14:textId="77777777" w:rsidR="00B708A5" w:rsidRDefault="00B708A5" w:rsidP="003B79DE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>
              <w:rPr>
                <w:rFonts w:ascii="FreeSetC" w:hAnsi="FreeSetC"/>
                <w:b/>
                <w:bCs/>
                <w:lang w:val="kk-KZ"/>
              </w:rPr>
              <w:t>и об объеме аудиторских услуг</w:t>
            </w:r>
          </w:p>
          <w:p w14:paraId="534A502E" w14:textId="77777777" w:rsidR="00B708A5" w:rsidRPr="00E345CE" w:rsidRDefault="00B708A5" w:rsidP="003B79DE">
            <w:pPr>
              <w:jc w:val="center"/>
              <w:rPr>
                <w:rFonts w:ascii="FreeSetC" w:hAnsi="FreeSetC"/>
                <w:b/>
                <w:bCs/>
                <w:lang w:val="ru-RU"/>
              </w:rPr>
            </w:pPr>
          </w:p>
        </w:tc>
      </w:tr>
      <w:tr w:rsidR="00B708A5" w:rsidRPr="005E3A14" w14:paraId="59B48AA7" w14:textId="77777777" w:rsidTr="003B79DE">
        <w:tc>
          <w:tcPr>
            <w:tcW w:w="9345" w:type="dxa"/>
          </w:tcPr>
          <w:p w14:paraId="52EA9D62" w14:textId="0434E860" w:rsidR="00B708A5" w:rsidRDefault="00B708A5" w:rsidP="003B79DE">
            <w:pPr>
              <w:jc w:val="both"/>
              <w:rPr>
                <w:rFonts w:ascii="FreeSetC" w:hAnsi="FreeSetC"/>
                <w:lang w:val="ru-RU"/>
              </w:rPr>
            </w:pPr>
            <w:r w:rsidRPr="0037155D">
              <w:rPr>
                <w:rFonts w:ascii="FreeSetC" w:hAnsi="FreeSetC"/>
                <w:lang w:val="ru-RU"/>
              </w:rPr>
              <w:t>В 202</w:t>
            </w:r>
            <w:r>
              <w:rPr>
                <w:rFonts w:ascii="FreeSetC" w:hAnsi="FreeSetC"/>
                <w:lang w:val="ru-RU"/>
              </w:rPr>
              <w:t>5</w:t>
            </w:r>
            <w:r w:rsidRPr="0037155D">
              <w:rPr>
                <w:rFonts w:ascii="FreeSetC" w:hAnsi="FreeSetC"/>
                <w:lang w:val="ru-RU"/>
              </w:rPr>
              <w:t xml:space="preserve">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3F4384">
              <w:rPr>
                <w:rFonts w:ascii="FreeSetC" w:hAnsi="FreeSetC"/>
                <w:lang w:val="ru-RU"/>
              </w:rPr>
              <w:t>АРЭК»</w:t>
            </w:r>
            <w:r w:rsidRPr="0037155D">
              <w:rPr>
                <w:rFonts w:ascii="FreeSetC" w:hAnsi="FreeSetC"/>
                <w:lang w:val="ru-RU"/>
              </w:rPr>
              <w:t xml:space="preserve"> был заключен договор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3F4384">
              <w:rPr>
                <w:rFonts w:ascii="FreeSetC" w:hAnsi="FreeSetC"/>
                <w:lang w:val="ru-RU"/>
              </w:rPr>
              <w:t>Делойт»</w:t>
            </w:r>
            <w:r w:rsidRPr="0037155D">
              <w:rPr>
                <w:rFonts w:ascii="FreeSetC" w:hAnsi="FreeSetC"/>
                <w:lang w:val="ru-RU"/>
              </w:rPr>
              <w:t xml:space="preserve"> на оказание услуг по аудиту </w:t>
            </w:r>
            <w:r w:rsidRPr="003F4384">
              <w:rPr>
                <w:rFonts w:ascii="FreeSetC" w:hAnsi="FreeSetC"/>
                <w:lang w:val="ru-RU"/>
              </w:rPr>
              <w:t>консолидированной</w:t>
            </w:r>
            <w:r w:rsidRPr="0037155D">
              <w:rPr>
                <w:rFonts w:ascii="FreeSetC" w:hAnsi="FreeSetC"/>
                <w:lang w:val="ru-RU"/>
              </w:rPr>
              <w:t xml:space="preserve"> финансовой отчетности</w:t>
            </w:r>
            <w:r>
              <w:rPr>
                <w:rFonts w:ascii="FreeSetC" w:hAnsi="FreeSetC"/>
                <w:lang w:val="ru-RU"/>
              </w:rPr>
              <w:t xml:space="preserve">, подготовленной в соответствии с МСФО </w:t>
            </w:r>
            <w:r w:rsidRPr="003F4384">
              <w:rPr>
                <w:rFonts w:ascii="FreeSetC" w:hAnsi="FreeSetC"/>
                <w:lang w:val="ru-RU"/>
              </w:rPr>
              <w:t>за 202</w:t>
            </w:r>
            <w:r>
              <w:rPr>
                <w:rFonts w:ascii="FreeSetC" w:hAnsi="FreeSetC"/>
                <w:lang w:val="ru-RU"/>
              </w:rPr>
              <w:t>5</w:t>
            </w:r>
            <w:r w:rsidRPr="003F4384">
              <w:rPr>
                <w:rFonts w:ascii="FreeSetC" w:hAnsi="FreeSetC"/>
                <w:lang w:val="ru-RU"/>
              </w:rPr>
              <w:t xml:space="preserve"> </w:t>
            </w:r>
            <w:r w:rsidRPr="0037155D">
              <w:rPr>
                <w:rFonts w:ascii="FreeSetC" w:hAnsi="FreeSetC"/>
                <w:lang w:val="ru-RU"/>
              </w:rPr>
              <w:t xml:space="preserve">год. </w:t>
            </w:r>
          </w:p>
          <w:p w14:paraId="0DA4A2DA" w14:textId="2A4B1FF9" w:rsidR="00B708A5" w:rsidRDefault="00B708A5" w:rsidP="003B79DE">
            <w:pPr>
              <w:jc w:val="both"/>
              <w:rPr>
                <w:rFonts w:ascii="FreeSetC" w:hAnsi="FreeSetC"/>
                <w:lang w:val="ru-RU"/>
              </w:rPr>
            </w:pPr>
            <w:r w:rsidRPr="0037155D">
              <w:rPr>
                <w:rFonts w:ascii="FreeSetC" w:hAnsi="FreeSetC"/>
                <w:lang w:val="ru-RU"/>
              </w:rPr>
              <w:t xml:space="preserve">Сумма вознаграждения по данному договору составляет </w:t>
            </w:r>
            <w:r>
              <w:rPr>
                <w:rFonts w:ascii="FreeSetC" w:hAnsi="FreeSetC"/>
                <w:lang w:val="ru-RU"/>
              </w:rPr>
              <w:t>45 270</w:t>
            </w:r>
            <w:r w:rsidRPr="0037155D">
              <w:rPr>
                <w:rFonts w:ascii="FreeSetC" w:hAnsi="FreeSetC"/>
                <w:lang w:val="ru-RU"/>
              </w:rPr>
              <w:t xml:space="preserve"> тыс. тенге (</w:t>
            </w:r>
            <w:r w:rsidRPr="003F4384">
              <w:rPr>
                <w:rFonts w:ascii="FreeSetC" w:hAnsi="FreeSetC"/>
                <w:lang w:val="ru-RU"/>
              </w:rPr>
              <w:t>без</w:t>
            </w:r>
            <w:r w:rsidRPr="0037155D">
              <w:rPr>
                <w:rFonts w:ascii="FreeSetC" w:hAnsi="FreeSetC"/>
                <w:lang w:val="ru-RU"/>
              </w:rPr>
              <w:t xml:space="preserve"> НДС).</w:t>
            </w:r>
            <w:r>
              <w:rPr>
                <w:rFonts w:ascii="FreeSetC" w:hAnsi="FreeSetC"/>
                <w:lang w:val="ru-RU"/>
              </w:rPr>
              <w:t xml:space="preserve"> </w:t>
            </w:r>
          </w:p>
          <w:p w14:paraId="00084E68" w14:textId="42D1CA90" w:rsidR="00B708A5" w:rsidRPr="001C2C3F" w:rsidRDefault="00B708A5" w:rsidP="003B79DE">
            <w:pPr>
              <w:jc w:val="both"/>
              <w:rPr>
                <w:lang w:val="ru-RU"/>
              </w:rPr>
            </w:pPr>
            <w:r>
              <w:rPr>
                <w:rFonts w:ascii="FreeSetC" w:hAnsi="FreeSetC"/>
                <w:lang w:val="ru-RU"/>
              </w:rPr>
              <w:t>ТОО «Делойт» не оказывало АО «А</w:t>
            </w:r>
            <w:r w:rsidR="005E3A14">
              <w:rPr>
                <w:rFonts w:ascii="FreeSetC" w:hAnsi="FreeSetC"/>
                <w:lang w:val="ru-RU"/>
              </w:rPr>
              <w:t>РЭК» неаудиторские услуги в 2025</w:t>
            </w:r>
            <w:bookmarkStart w:id="0" w:name="_GoBack"/>
            <w:bookmarkEnd w:id="0"/>
            <w:r>
              <w:rPr>
                <w:rFonts w:ascii="FreeSetC" w:hAnsi="FreeSetC"/>
                <w:lang w:val="ru-RU"/>
              </w:rPr>
              <w:t xml:space="preserve"> году. </w:t>
            </w:r>
          </w:p>
        </w:tc>
      </w:tr>
    </w:tbl>
    <w:p w14:paraId="575DDFA4" w14:textId="77777777" w:rsidR="00E33493" w:rsidRPr="00B708A5" w:rsidRDefault="00E33493">
      <w:pPr>
        <w:rPr>
          <w:lang w:val="ru-RU"/>
        </w:rPr>
      </w:pPr>
    </w:p>
    <w:sectPr w:rsidR="00E33493" w:rsidRPr="00B708A5" w:rsidSect="00773F45">
      <w:pgSz w:w="11906" w:h="16838"/>
      <w:pgMar w:top="567" w:right="567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FreeSetC">
    <w:altName w:val="Calibri"/>
    <w:panose1 w:val="00000000000000000000"/>
    <w:charset w:val="CC"/>
    <w:family w:val="modern"/>
    <w:notTrueType/>
    <w:pitch w:val="variable"/>
    <w:sig w:usb0="800002AF" w:usb1="10000048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8A5"/>
    <w:rsid w:val="005E3A14"/>
    <w:rsid w:val="00773F45"/>
    <w:rsid w:val="008F4AE1"/>
    <w:rsid w:val="00B708A5"/>
    <w:rsid w:val="00D21EBD"/>
    <w:rsid w:val="00E33493"/>
    <w:rsid w:val="00FA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4F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8A5"/>
    <w:pPr>
      <w:spacing w:line="259" w:lineRule="auto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08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8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8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B7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8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B7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8A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B7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8A5"/>
    <w:pPr>
      <w:spacing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B7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B7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08A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708A5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8A5"/>
    <w:pPr>
      <w:spacing w:line="259" w:lineRule="auto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08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8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8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B7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8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B7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8A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B7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8A5"/>
    <w:pPr>
      <w:spacing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B7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B7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08A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708A5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Шульга Марина</dc:creator>
  <cp:lastModifiedBy>Калдыбаева Дана</cp:lastModifiedBy>
  <cp:revision>2</cp:revision>
  <dcterms:created xsi:type="dcterms:W3CDTF">2026-10-16T11:25:00Z</dcterms:created>
  <dcterms:modified xsi:type="dcterms:W3CDTF">2026-10-16T11:25:00Z</dcterms:modified>
</cp:coreProperties>
</file>