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5B" w:rsidRPr="007F135B" w:rsidRDefault="007F135B" w:rsidP="007F135B">
      <w:pPr>
        <w:rPr>
          <w:rFonts w:ascii="Times New Roman" w:hAnsi="Times New Roman" w:cs="Times New Roman"/>
          <w:b/>
          <w:sz w:val="24"/>
          <w:szCs w:val="24"/>
        </w:rPr>
      </w:pPr>
      <w:r w:rsidRPr="007F135B">
        <w:rPr>
          <w:rFonts w:ascii="Times New Roman" w:hAnsi="Times New Roman" w:cs="Times New Roman"/>
          <w:b/>
          <w:sz w:val="24"/>
          <w:szCs w:val="24"/>
        </w:rPr>
        <w:t xml:space="preserve">Электр </w:t>
      </w:r>
      <w:proofErr w:type="spellStart"/>
      <w:r w:rsidRPr="007F135B">
        <w:rPr>
          <w:rFonts w:ascii="Times New Roman" w:hAnsi="Times New Roman" w:cs="Times New Roman"/>
          <w:b/>
          <w:sz w:val="24"/>
          <w:szCs w:val="24"/>
        </w:rPr>
        <w:t>энергиясын</w:t>
      </w:r>
      <w:proofErr w:type="spellEnd"/>
      <w:r w:rsidRPr="007F13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b/>
          <w:sz w:val="24"/>
          <w:szCs w:val="24"/>
        </w:rPr>
        <w:t>пайдалану</w:t>
      </w:r>
      <w:proofErr w:type="spellEnd"/>
      <w:r w:rsidRPr="007F13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b/>
          <w:sz w:val="24"/>
          <w:szCs w:val="24"/>
        </w:rPr>
        <w:t>ережелері</w:t>
      </w:r>
      <w:proofErr w:type="spellEnd"/>
      <w:r w:rsidRPr="007F135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F135B" w:rsidRPr="00E67B2A" w:rsidRDefault="007F135B" w:rsidP="007F135B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7F135B">
        <w:rPr>
          <w:rFonts w:ascii="Times New Roman" w:hAnsi="Times New Roman" w:cs="Times New Roman"/>
          <w:i/>
          <w:sz w:val="24"/>
          <w:szCs w:val="24"/>
        </w:rPr>
        <w:t>Қазақстан</w:t>
      </w:r>
      <w:proofErr w:type="spellEnd"/>
      <w:r w:rsidRPr="007F13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i/>
          <w:sz w:val="24"/>
          <w:szCs w:val="24"/>
        </w:rPr>
        <w:t>Республикасы</w:t>
      </w:r>
      <w:proofErr w:type="spellEnd"/>
      <w:r w:rsidRPr="007F135B">
        <w:rPr>
          <w:rFonts w:ascii="Times New Roman" w:hAnsi="Times New Roman" w:cs="Times New Roman"/>
          <w:i/>
          <w:sz w:val="24"/>
          <w:szCs w:val="24"/>
        </w:rPr>
        <w:t xml:space="preserve"> Энергетика </w:t>
      </w:r>
      <w:proofErr w:type="spellStart"/>
      <w:r w:rsidRPr="007F135B">
        <w:rPr>
          <w:rFonts w:ascii="Times New Roman" w:hAnsi="Times New Roman" w:cs="Times New Roman"/>
          <w:i/>
          <w:sz w:val="24"/>
          <w:szCs w:val="24"/>
        </w:rPr>
        <w:t>министрінің</w:t>
      </w:r>
      <w:proofErr w:type="spellEnd"/>
      <w:r w:rsidRPr="007F135B">
        <w:rPr>
          <w:rFonts w:ascii="Times New Roman" w:hAnsi="Times New Roman" w:cs="Times New Roman"/>
          <w:i/>
          <w:sz w:val="24"/>
          <w:szCs w:val="24"/>
        </w:rPr>
        <w:t xml:space="preserve"> 2015 </w:t>
      </w:r>
      <w:proofErr w:type="spellStart"/>
      <w:r w:rsidRPr="007F135B">
        <w:rPr>
          <w:rFonts w:ascii="Times New Roman" w:hAnsi="Times New Roman" w:cs="Times New Roman"/>
          <w:i/>
          <w:sz w:val="24"/>
          <w:szCs w:val="24"/>
        </w:rPr>
        <w:t>жылғы</w:t>
      </w:r>
      <w:proofErr w:type="spellEnd"/>
      <w:r w:rsidRPr="007F13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F135B">
        <w:rPr>
          <w:rFonts w:ascii="Times New Roman" w:hAnsi="Times New Roman" w:cs="Times New Roman"/>
          <w:i/>
          <w:sz w:val="24"/>
          <w:szCs w:val="24"/>
        </w:rPr>
        <w:t>25</w:t>
      </w:r>
      <w:proofErr w:type="gramEnd"/>
      <w:r w:rsidRPr="007F13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i/>
          <w:sz w:val="24"/>
          <w:szCs w:val="24"/>
        </w:rPr>
        <w:t>ақпандағы</w:t>
      </w:r>
      <w:proofErr w:type="spellEnd"/>
      <w:r w:rsidRPr="007F135B">
        <w:rPr>
          <w:rFonts w:ascii="Times New Roman" w:hAnsi="Times New Roman" w:cs="Times New Roman"/>
          <w:i/>
          <w:sz w:val="24"/>
          <w:szCs w:val="24"/>
        </w:rPr>
        <w:t xml:space="preserve"> № 143 </w:t>
      </w:r>
      <w:proofErr w:type="spellStart"/>
      <w:r w:rsidRPr="007F135B">
        <w:rPr>
          <w:rFonts w:ascii="Times New Roman" w:hAnsi="Times New Roman" w:cs="Times New Roman"/>
          <w:i/>
          <w:sz w:val="24"/>
          <w:szCs w:val="24"/>
        </w:rPr>
        <w:t>бұйрығымен</w:t>
      </w:r>
      <w:proofErr w:type="spellEnd"/>
      <w:r w:rsidRPr="007F135B">
        <w:rPr>
          <w:rFonts w:ascii="Times New Roman" w:hAnsi="Times New Roman" w:cs="Times New Roman"/>
          <w:i/>
          <w:sz w:val="24"/>
          <w:szCs w:val="24"/>
        </w:rPr>
        <w:t xml:space="preserve"> бекітілген</w:t>
      </w:r>
      <w:r w:rsidR="00E67B2A">
        <w:rPr>
          <w:rFonts w:ascii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</w:p>
    <w:p w:rsidR="007F135B" w:rsidRPr="007F135B" w:rsidRDefault="007F135B" w:rsidP="007F135B">
      <w:pPr>
        <w:spacing w:before="120" w:after="12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611515599"/>
      <w:r w:rsidRPr="007F135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Электрмен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жабдықтау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объектілері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кондоминиумдар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құрамында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тұтынушылармен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электрмен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жабдықтау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шартын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жасасу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құжаттар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тізбесі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>:</w:t>
      </w:r>
    </w:p>
    <w:p w:rsidR="007F135B" w:rsidRPr="007F135B" w:rsidRDefault="007F135B" w:rsidP="007F135B">
      <w:pPr>
        <w:spacing w:before="120" w:after="12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35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тұтынушыны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желілеріне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қосу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схемасымен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желілерінің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теңгерімдік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тиесілігін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шектеу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тараптардың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жауапкершілігі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актісінің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көшірмесі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F135B" w:rsidRPr="007F135B" w:rsidRDefault="007F135B" w:rsidP="007F135B">
      <w:pPr>
        <w:spacing w:before="120" w:after="12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7F135B">
        <w:rPr>
          <w:rFonts w:ascii="Times New Roman" w:hAnsi="Times New Roman" w:cs="Times New Roman"/>
          <w:sz w:val="24"/>
          <w:szCs w:val="24"/>
        </w:rPr>
        <w:t xml:space="preserve">2) энергия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(энергия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өндіруші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ұйым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жасаған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энергиясын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коммерциялық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жүйесін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актісінің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көшірмесі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>;</w:t>
      </w:r>
    </w:p>
    <w:p w:rsidR="007F135B" w:rsidRPr="007F135B" w:rsidRDefault="007F135B" w:rsidP="007F135B">
      <w:pPr>
        <w:spacing w:before="120" w:after="12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bookmarkStart w:id="2" w:name="611515602"/>
      <w:bookmarkEnd w:id="1"/>
      <w:r w:rsidRPr="007F135B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анықтаманың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кө</w:t>
      </w:r>
      <w:r w:rsidRPr="007F135B">
        <w:rPr>
          <w:rFonts w:ascii="Times New Roman" w:hAnsi="Times New Roman" w:cs="Times New Roman"/>
          <w:sz w:val="24"/>
          <w:szCs w:val="24"/>
        </w:rPr>
        <w:t>шірмесі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тұлғалар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proofErr w:type="gramStart"/>
      <w:r w:rsidRPr="007F135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135B">
        <w:rPr>
          <w:rFonts w:ascii="Times New Roman" w:hAnsi="Times New Roman" w:cs="Times New Roman"/>
          <w:sz w:val="24"/>
          <w:szCs w:val="24"/>
        </w:rPr>
        <w:t>ұқсаттар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хабарл</w:t>
      </w:r>
      <w:r w:rsidRPr="007F135B">
        <w:rPr>
          <w:rFonts w:ascii="Times New Roman" w:hAnsi="Times New Roman" w:cs="Times New Roman"/>
          <w:sz w:val="24"/>
          <w:szCs w:val="24"/>
        </w:rPr>
        <w:t>а</w:t>
      </w:r>
      <w:r w:rsidRPr="007F135B">
        <w:rPr>
          <w:rFonts w:ascii="Times New Roman" w:hAnsi="Times New Roman" w:cs="Times New Roman"/>
          <w:sz w:val="24"/>
          <w:szCs w:val="24"/>
        </w:rPr>
        <w:t>малардың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тізілімінен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үзінді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кәсіпкерлер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басын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куәла</w:t>
      </w:r>
      <w:r w:rsidRPr="007F135B">
        <w:rPr>
          <w:rFonts w:ascii="Times New Roman" w:hAnsi="Times New Roman" w:cs="Times New Roman"/>
          <w:sz w:val="24"/>
          <w:szCs w:val="24"/>
        </w:rPr>
        <w:t>н</w:t>
      </w:r>
      <w:r w:rsidRPr="007F135B">
        <w:rPr>
          <w:rFonts w:ascii="Times New Roman" w:hAnsi="Times New Roman" w:cs="Times New Roman"/>
          <w:sz w:val="24"/>
          <w:szCs w:val="24"/>
        </w:rPr>
        <w:t>дыратын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құжаттың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көшірмесі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тұлғалар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>)</w:t>
      </w:r>
      <w:r w:rsidRPr="007F135B">
        <w:rPr>
          <w:rFonts w:ascii="Times New Roman" w:hAnsi="Times New Roman" w:cs="Times New Roman"/>
          <w:sz w:val="24"/>
          <w:szCs w:val="24"/>
        </w:rPr>
        <w:t>;</w:t>
      </w:r>
    </w:p>
    <w:p w:rsidR="007F135B" w:rsidRPr="007F135B" w:rsidRDefault="007F135B" w:rsidP="007F135B">
      <w:pPr>
        <w:spacing w:before="120" w:after="12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7F135B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жылжымайтын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мүлікке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тіркелген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құқықтар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анықтаманың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құқық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белгілейтін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құжа</w:t>
      </w:r>
      <w:r w:rsidRPr="007F135B">
        <w:rPr>
          <w:rFonts w:ascii="Times New Roman" w:hAnsi="Times New Roman" w:cs="Times New Roman"/>
          <w:sz w:val="24"/>
          <w:szCs w:val="24"/>
        </w:rPr>
        <w:t>т</w:t>
      </w:r>
      <w:r w:rsidRPr="007F135B">
        <w:rPr>
          <w:rFonts w:ascii="Times New Roman" w:hAnsi="Times New Roman" w:cs="Times New Roman"/>
          <w:sz w:val="24"/>
          <w:szCs w:val="24"/>
        </w:rPr>
        <w:t>тың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көшірмесі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>;</w:t>
      </w:r>
    </w:p>
    <w:p w:rsidR="007F135B" w:rsidRPr="007F135B" w:rsidRDefault="007F135B" w:rsidP="007F135B">
      <w:pPr>
        <w:spacing w:before="120" w:after="12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7F135B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басшысын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қоспағанда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басын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куәландыратын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құжатты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электрмен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жабдықтау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шартын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жасасуға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уәкілетті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тұлғағ</w:t>
      </w:r>
      <w:proofErr w:type="gramStart"/>
      <w:r w:rsidRPr="007F135B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құжаттың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бұйрықтың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сенімхаттың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тұлғаның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өкілеттігін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растайтын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құжаттың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көшірмесі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тұлғалар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кәсіпкерлер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>);</w:t>
      </w:r>
    </w:p>
    <w:p w:rsidR="007F135B" w:rsidRPr="007F135B" w:rsidRDefault="007F135B" w:rsidP="007F135B">
      <w:pPr>
        <w:spacing w:before="120" w:after="12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bookmarkStart w:id="3" w:name="611515605"/>
      <w:bookmarkEnd w:id="2"/>
      <w:r w:rsidRPr="007F135B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шарттардың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көшірмесі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>;</w:t>
      </w:r>
    </w:p>
    <w:p w:rsidR="007F135B" w:rsidRPr="007F135B" w:rsidRDefault="007F135B" w:rsidP="007F135B">
      <w:pPr>
        <w:spacing w:before="120" w:after="12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7F135B">
        <w:rPr>
          <w:rFonts w:ascii="Times New Roman" w:hAnsi="Times New Roman" w:cs="Times New Roman"/>
          <w:sz w:val="24"/>
          <w:szCs w:val="24"/>
        </w:rPr>
        <w:t>7)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банктік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деректемелер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банктің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ағымдағы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шоттың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r w:rsidRPr="007F135B">
        <w:rPr>
          <w:rFonts w:ascii="Times New Roman" w:hAnsi="Times New Roman" w:cs="Times New Roman"/>
          <w:sz w:val="24"/>
          <w:szCs w:val="24"/>
        </w:rPr>
        <w:t xml:space="preserve">№) – </w:t>
      </w:r>
      <w:proofErr w:type="spellStart"/>
      <w:proofErr w:type="gramStart"/>
      <w:r w:rsidRPr="007F135B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proofErr w:type="gram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тұлғалар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>.</w:t>
      </w:r>
    </w:p>
    <w:p w:rsidR="007F135B" w:rsidRPr="007F135B" w:rsidRDefault="007F135B" w:rsidP="007F135B">
      <w:pPr>
        <w:spacing w:before="120" w:after="12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Жоғарыда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құжаттар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энергиямен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жабдықтаушы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ұ</w:t>
      </w:r>
      <w:proofErr w:type="gramStart"/>
      <w:r w:rsidRPr="007F135B">
        <w:rPr>
          <w:rFonts w:ascii="Times New Roman" w:hAnsi="Times New Roman" w:cs="Times New Roman"/>
          <w:sz w:val="24"/>
          <w:szCs w:val="24"/>
        </w:rPr>
        <w:t>йым</w:t>
      </w:r>
      <w:proofErr w:type="gramEnd"/>
      <w:r w:rsidRPr="007F135B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энергия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(энергия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өндіруші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ұйымға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ұсынылады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>.</w:t>
      </w:r>
    </w:p>
    <w:p w:rsidR="007F135B" w:rsidRPr="007F135B" w:rsidRDefault="007F135B" w:rsidP="007F135B">
      <w:pPr>
        <w:spacing w:before="120" w:after="12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7F135B">
        <w:rPr>
          <w:rFonts w:ascii="Times New Roman" w:hAnsi="Times New Roman" w:cs="Times New Roman"/>
          <w:sz w:val="24"/>
          <w:szCs w:val="24"/>
        </w:rPr>
        <w:t xml:space="preserve">4-1.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Электрмен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жабдықтау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объектілері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кондоминиумдардың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құрамында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тұтынушылармен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электрмен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жабдықтау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шартын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жасасу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құжаттар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тізбесі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>:</w:t>
      </w:r>
    </w:p>
    <w:p w:rsidR="007F135B" w:rsidRPr="007F135B" w:rsidRDefault="007F135B" w:rsidP="007F135B">
      <w:pPr>
        <w:spacing w:before="120" w:after="12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7F135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7F135B">
        <w:rPr>
          <w:rFonts w:ascii="Times New Roman" w:hAnsi="Times New Roman" w:cs="Times New Roman"/>
          <w:sz w:val="24"/>
          <w:szCs w:val="24"/>
        </w:rPr>
        <w:t>осы</w:t>
      </w:r>
      <w:proofErr w:type="spellEnd"/>
      <w:proofErr w:type="gram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Қағидаларға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1-қосымшаға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кондоминиум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құрамындағы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тұтынушылар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желілерінің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теңгерімдік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тиесілігін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шектеу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тараптардың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жауапкершілігі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актісінің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көшірмесін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тұлғалар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>.;</w:t>
      </w:r>
    </w:p>
    <w:p w:rsidR="007F135B" w:rsidRPr="007F135B" w:rsidRDefault="007F135B" w:rsidP="007F135B">
      <w:pPr>
        <w:spacing w:before="120" w:after="12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7F135B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7F135B">
        <w:rPr>
          <w:rFonts w:ascii="Times New Roman" w:hAnsi="Times New Roman" w:cs="Times New Roman"/>
          <w:sz w:val="24"/>
          <w:szCs w:val="24"/>
        </w:rPr>
        <w:t>кондоминиум</w:t>
      </w:r>
      <w:proofErr w:type="spellEnd"/>
      <w:proofErr w:type="gram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объектісін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басқарушы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энергия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ұйым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жасаған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энергиясын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коммерциялық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жүйесін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актісінің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көшірмесі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>;</w:t>
      </w:r>
    </w:p>
    <w:p w:rsidR="007F135B" w:rsidRPr="007F135B" w:rsidRDefault="007F135B" w:rsidP="007F135B">
      <w:pPr>
        <w:spacing w:before="120" w:after="12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7F135B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proofErr w:type="gramStart"/>
      <w:r w:rsidRPr="007F135B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proofErr w:type="gram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анықтаманың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кө</w:t>
      </w:r>
      <w:r w:rsidRPr="007F135B">
        <w:rPr>
          <w:rFonts w:ascii="Times New Roman" w:hAnsi="Times New Roman" w:cs="Times New Roman"/>
          <w:sz w:val="24"/>
          <w:szCs w:val="24"/>
        </w:rPr>
        <w:t>шірмесі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тұлғалар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h</w:t>
      </w:r>
      <w:r w:rsidRPr="007F135B">
        <w:rPr>
          <w:rFonts w:ascii="Times New Roman" w:hAnsi="Times New Roman" w:cs="Times New Roman"/>
          <w:sz w:val="24"/>
          <w:szCs w:val="24"/>
        </w:rPr>
        <w:t>ұқсаттар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мен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хабарламалардың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тізілімінен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үзінді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кәсіпкерлер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басын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куәландыратын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құжаттың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көшірмесі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тұлғалар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>)</w:t>
      </w:r>
      <w:r w:rsidRPr="007F135B">
        <w:rPr>
          <w:rFonts w:ascii="Times New Roman" w:hAnsi="Times New Roman" w:cs="Times New Roman"/>
          <w:sz w:val="24"/>
          <w:szCs w:val="24"/>
        </w:rPr>
        <w:t>;</w:t>
      </w:r>
    </w:p>
    <w:p w:rsidR="007F135B" w:rsidRPr="007F135B" w:rsidRDefault="007F135B" w:rsidP="007F135B">
      <w:pPr>
        <w:spacing w:before="120" w:after="12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135B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proofErr w:type="gramStart"/>
      <w:r w:rsidRPr="007F135B"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  <w:proofErr w:type="gram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басшысын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қоспағанда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басын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куәландыратын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құжатты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электрмен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жабдықтау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шартын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жасасуға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уәкілетті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тұлғаға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құжаттың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бұйрықтың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сенімхаттың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тұлғаның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өкілеттігін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растайтын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құжаттың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көшірмесі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тұлғалар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мен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кәсіпкерлер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>);</w:t>
      </w:r>
    </w:p>
    <w:p w:rsidR="007F135B" w:rsidRPr="007F135B" w:rsidRDefault="007F135B" w:rsidP="007F135B">
      <w:pPr>
        <w:spacing w:before="120" w:after="12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bookmarkStart w:id="4" w:name="1807905395"/>
      <w:bookmarkEnd w:id="3"/>
      <w:r w:rsidRPr="007F135B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proofErr w:type="gramStart"/>
      <w:r w:rsidRPr="007F135B">
        <w:rPr>
          <w:rFonts w:ascii="Times New Roman" w:hAnsi="Times New Roman" w:cs="Times New Roman"/>
          <w:sz w:val="24"/>
          <w:szCs w:val="24"/>
        </w:rPr>
        <w:t>банк</w:t>
      </w:r>
      <w:proofErr w:type="spellEnd"/>
      <w:proofErr w:type="gram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деректемелерін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банктің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ағымдағы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шоттың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r w:rsidRPr="007F135B">
        <w:rPr>
          <w:rFonts w:ascii="Times New Roman" w:hAnsi="Times New Roman" w:cs="Times New Roman"/>
          <w:sz w:val="24"/>
          <w:szCs w:val="24"/>
        </w:rPr>
        <w:t xml:space="preserve">№)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тек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тұлғалар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ұсынады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>;</w:t>
      </w:r>
    </w:p>
    <w:p w:rsidR="007F135B" w:rsidRPr="007F135B" w:rsidRDefault="007F135B" w:rsidP="007F135B">
      <w:pPr>
        <w:spacing w:before="120" w:after="12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7F135B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proofErr w:type="gramStart"/>
      <w:r w:rsidRPr="007F135B">
        <w:rPr>
          <w:rFonts w:ascii="Times New Roman" w:hAnsi="Times New Roman" w:cs="Times New Roman"/>
          <w:sz w:val="24"/>
          <w:szCs w:val="24"/>
        </w:rPr>
        <w:t>жылжымайтын</w:t>
      </w:r>
      <w:proofErr w:type="spellEnd"/>
      <w:proofErr w:type="gram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мүлікке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тіркелген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құқықтар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анықтаманың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құқық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белгілейтін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құжаттың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көшірмесі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>.</w:t>
      </w:r>
    </w:p>
    <w:p w:rsidR="007F135B" w:rsidRPr="007F135B" w:rsidRDefault="007F135B" w:rsidP="007F135B">
      <w:pPr>
        <w:spacing w:before="120" w:after="12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F135B">
        <w:rPr>
          <w:rFonts w:ascii="Times New Roman" w:hAnsi="Times New Roman" w:cs="Times New Roman"/>
          <w:sz w:val="24"/>
          <w:szCs w:val="24"/>
        </w:rPr>
        <w:t>Жоғарыда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құжаттар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энергиямен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жабдықтаушы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ұйымға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энергия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энергия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өндіруші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ұйымға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5B">
        <w:rPr>
          <w:rFonts w:ascii="Times New Roman" w:hAnsi="Times New Roman" w:cs="Times New Roman"/>
          <w:sz w:val="24"/>
          <w:szCs w:val="24"/>
        </w:rPr>
        <w:t>ұсынылады</w:t>
      </w:r>
      <w:proofErr w:type="spellEnd"/>
      <w:r w:rsidRPr="007F13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bookmarkEnd w:id="4"/>
    <w:p w:rsidR="00F4103E" w:rsidRPr="007F135B" w:rsidRDefault="00F4103E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F4103E" w:rsidRPr="007F135B" w:rsidSect="00F4103E">
      <w:footerReference w:type="default" r:id="rId8"/>
      <w:pgSz w:w="11907" w:h="16839" w:code="9"/>
      <w:pgMar w:top="851" w:right="851" w:bottom="851" w:left="851" w:header="34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ED1" w:rsidRDefault="00020ED1" w:rsidP="009009E7">
      <w:pPr>
        <w:spacing w:after="0" w:line="240" w:lineRule="auto"/>
      </w:pPr>
      <w:r>
        <w:separator/>
      </w:r>
    </w:p>
  </w:endnote>
  <w:endnote w:type="continuationSeparator" w:id="0">
    <w:p w:rsidR="00020ED1" w:rsidRDefault="00020ED1" w:rsidP="0090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94483"/>
      <w:docPartObj>
        <w:docPartGallery w:val="Page Numbers (Bottom of Page)"/>
        <w:docPartUnique/>
      </w:docPartObj>
    </w:sdtPr>
    <w:sdtEndPr/>
    <w:sdtContent>
      <w:p w:rsidR="009E4832" w:rsidRDefault="009E4832">
        <w:pPr>
          <w:pStyle w:val="af0"/>
          <w:jc w:val="right"/>
        </w:pPr>
      </w:p>
      <w:p w:rsidR="009E4832" w:rsidRDefault="008639AC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3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4832" w:rsidRDefault="009E483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ED1" w:rsidRDefault="00020ED1" w:rsidP="009009E7">
      <w:pPr>
        <w:spacing w:after="0" w:line="240" w:lineRule="auto"/>
      </w:pPr>
      <w:r>
        <w:separator/>
      </w:r>
    </w:p>
  </w:footnote>
  <w:footnote w:type="continuationSeparator" w:id="0">
    <w:p w:rsidR="00020ED1" w:rsidRDefault="00020ED1" w:rsidP="00900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D1"/>
    <w:rsid w:val="00020ED1"/>
    <w:rsid w:val="000331DF"/>
    <w:rsid w:val="00085A79"/>
    <w:rsid w:val="000E36DE"/>
    <w:rsid w:val="000F6285"/>
    <w:rsid w:val="000F797C"/>
    <w:rsid w:val="00136E2F"/>
    <w:rsid w:val="001740B3"/>
    <w:rsid w:val="00192CF5"/>
    <w:rsid w:val="002104B6"/>
    <w:rsid w:val="0022165D"/>
    <w:rsid w:val="002D06BC"/>
    <w:rsid w:val="00305DDC"/>
    <w:rsid w:val="003401C8"/>
    <w:rsid w:val="003556A8"/>
    <w:rsid w:val="003A2A22"/>
    <w:rsid w:val="003C5E47"/>
    <w:rsid w:val="00441C76"/>
    <w:rsid w:val="00457CEC"/>
    <w:rsid w:val="0047076A"/>
    <w:rsid w:val="004B186D"/>
    <w:rsid w:val="004F4E32"/>
    <w:rsid w:val="00510309"/>
    <w:rsid w:val="0051030D"/>
    <w:rsid w:val="00522570"/>
    <w:rsid w:val="00522B37"/>
    <w:rsid w:val="005471CA"/>
    <w:rsid w:val="005606C9"/>
    <w:rsid w:val="005E21E8"/>
    <w:rsid w:val="005F3E6F"/>
    <w:rsid w:val="00606AB0"/>
    <w:rsid w:val="0066666C"/>
    <w:rsid w:val="0070484F"/>
    <w:rsid w:val="007052D1"/>
    <w:rsid w:val="00747462"/>
    <w:rsid w:val="007C5BF9"/>
    <w:rsid w:val="007E2E76"/>
    <w:rsid w:val="007E4BC4"/>
    <w:rsid w:val="007F135B"/>
    <w:rsid w:val="007F4CF2"/>
    <w:rsid w:val="0083739D"/>
    <w:rsid w:val="008639AC"/>
    <w:rsid w:val="0086658D"/>
    <w:rsid w:val="00882CC3"/>
    <w:rsid w:val="008855C8"/>
    <w:rsid w:val="00893289"/>
    <w:rsid w:val="008F0F6D"/>
    <w:rsid w:val="009009E7"/>
    <w:rsid w:val="00905603"/>
    <w:rsid w:val="009E4832"/>
    <w:rsid w:val="009E74AE"/>
    <w:rsid w:val="00A054DA"/>
    <w:rsid w:val="00A24E66"/>
    <w:rsid w:val="00A64579"/>
    <w:rsid w:val="00A97A2C"/>
    <w:rsid w:val="00AE200F"/>
    <w:rsid w:val="00B55C92"/>
    <w:rsid w:val="00BE4A52"/>
    <w:rsid w:val="00CA0FC6"/>
    <w:rsid w:val="00D02B47"/>
    <w:rsid w:val="00D97C27"/>
    <w:rsid w:val="00DB1F14"/>
    <w:rsid w:val="00DC7685"/>
    <w:rsid w:val="00DF7D30"/>
    <w:rsid w:val="00E67B2A"/>
    <w:rsid w:val="00EB7F03"/>
    <w:rsid w:val="00EF4462"/>
    <w:rsid w:val="00EF4F38"/>
    <w:rsid w:val="00F15294"/>
    <w:rsid w:val="00F17CE3"/>
    <w:rsid w:val="00F20477"/>
    <w:rsid w:val="00F2236A"/>
    <w:rsid w:val="00F40D11"/>
    <w:rsid w:val="00F4103E"/>
    <w:rsid w:val="00F4756E"/>
    <w:rsid w:val="00F70FC5"/>
    <w:rsid w:val="00F81486"/>
    <w:rsid w:val="00F92DA8"/>
    <w:rsid w:val="00F937BE"/>
    <w:rsid w:val="00F950F2"/>
    <w:rsid w:val="00FE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40B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40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1740B3"/>
  </w:style>
  <w:style w:type="paragraph" w:styleId="ae">
    <w:name w:val="Balloon Text"/>
    <w:basedOn w:val="a"/>
    <w:link w:val="af"/>
    <w:uiPriority w:val="99"/>
    <w:semiHidden/>
    <w:unhideWhenUsed/>
    <w:rsid w:val="002D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06B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90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009E7"/>
  </w:style>
  <w:style w:type="paragraph" w:styleId="af2">
    <w:name w:val="List Paragraph"/>
    <w:basedOn w:val="a"/>
    <w:uiPriority w:val="99"/>
    <w:unhideWhenUsed/>
    <w:rsid w:val="007F1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40B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40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1740B3"/>
  </w:style>
  <w:style w:type="paragraph" w:styleId="ae">
    <w:name w:val="Balloon Text"/>
    <w:basedOn w:val="a"/>
    <w:link w:val="af"/>
    <w:uiPriority w:val="99"/>
    <w:semiHidden/>
    <w:unhideWhenUsed/>
    <w:rsid w:val="002D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06B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90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009E7"/>
  </w:style>
  <w:style w:type="paragraph" w:styleId="af2">
    <w:name w:val="List Paragraph"/>
    <w:basedOn w:val="a"/>
    <w:uiPriority w:val="99"/>
    <w:unhideWhenUsed/>
    <w:rsid w:val="007F1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53FFEA4B-74BB-4660-8AA9-EF16B424531E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nurhatova</cp:lastModifiedBy>
  <cp:revision>2</cp:revision>
  <dcterms:created xsi:type="dcterms:W3CDTF">2020-03-02T03:42:00Z</dcterms:created>
  <dcterms:modified xsi:type="dcterms:W3CDTF">2020-03-02T03:42:00Z</dcterms:modified>
</cp:coreProperties>
</file>